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92BF" w14:textId="77777777" w:rsidR="000D0490" w:rsidRDefault="00000000">
      <w:pPr>
        <w:spacing w:after="0" w:line="300" w:lineRule="exact"/>
        <w:jc w:val="both"/>
        <w:rPr>
          <w:rFonts w:ascii="Times New Roman" w:hAnsi="Times New Roman" w:cs="Times New Roman"/>
          <w:b/>
          <w:bCs/>
          <w:sz w:val="24"/>
          <w:szCs w:val="24"/>
        </w:rPr>
      </w:pPr>
      <w:r>
        <w:rPr>
          <w:rFonts w:ascii="Times New Roman" w:hAnsi="Times New Roman" w:cs="Times New Roman"/>
          <w:b/>
          <w:bCs/>
          <w:sz w:val="24"/>
          <w:szCs w:val="24"/>
        </w:rPr>
        <w:t>A vásárló szerződéstől való elállási jogának gyakorlására</w:t>
      </w:r>
    </w:p>
    <w:p w14:paraId="397A92D0" w14:textId="77777777" w:rsidR="000D0490" w:rsidRDefault="000D0490">
      <w:pPr>
        <w:spacing w:after="0" w:line="300" w:lineRule="exact"/>
        <w:jc w:val="both"/>
        <w:rPr>
          <w:rFonts w:ascii="Times New Roman" w:hAnsi="Times New Roman" w:cs="Times New Roman"/>
          <w:sz w:val="24"/>
          <w:szCs w:val="24"/>
        </w:rPr>
      </w:pPr>
    </w:p>
    <w:p w14:paraId="2E5EFED8" w14:textId="77777777" w:rsidR="000D0490" w:rsidRDefault="00000000">
      <w:pPr>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1. A szerződéstől való elállási jog</w:t>
      </w:r>
    </w:p>
    <w:p w14:paraId="0D6370AD" w14:textId="77777777" w:rsidR="000D0490" w:rsidRDefault="00000000">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Önnek joga van indokolás nélkül 14 napon belül elállhat a szerződéstől.</w:t>
      </w:r>
    </w:p>
    <w:p w14:paraId="3AE645E9" w14:textId="77777777" w:rsidR="000D0490" w:rsidRDefault="00000000">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A szerződéstől való elállási határidő 14 nap attól a naptól számítva, amikor Ön vagy az Ön által kijelölt harmadik fél, a fuvarozó kivételével, átveszi az árut.</w:t>
      </w:r>
    </w:p>
    <w:p w14:paraId="2F14C3CD" w14:textId="48C176D1" w:rsidR="000D0490" w:rsidRDefault="00000000">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Az adásvételi szerződés elállási jogának gyakorlásakor egyértelmű nyilatkozattal (például postai úton küldött levélben, faxon vagy e-mailben) tájékoztasson bennünket arról, hogy eláll a vásárlási szerződésről, a következő címen: W</w:t>
      </w:r>
      <w:r w:rsidR="00BF7E2B">
        <w:rPr>
          <w:rFonts w:ascii="Times New Roman" w:hAnsi="Times New Roman" w:cs="Times New Roman"/>
          <w:sz w:val="24"/>
          <w:szCs w:val="24"/>
        </w:rPr>
        <w:t>OCHT EU</w:t>
      </w:r>
      <w:r>
        <w:rPr>
          <w:rFonts w:ascii="Times New Roman" w:hAnsi="Times New Roman" w:cs="Times New Roman"/>
          <w:sz w:val="24"/>
          <w:szCs w:val="24"/>
        </w:rPr>
        <w:t xml:space="preserve"> s.r.o., </w:t>
      </w:r>
      <w:r w:rsidR="00BF7E2B">
        <w:rPr>
          <w:rFonts w:ascii="Times New Roman" w:hAnsi="Times New Roman" w:cs="Times New Roman"/>
          <w:sz w:val="24"/>
          <w:szCs w:val="24"/>
        </w:rPr>
        <w:t>SNP 138/17</w:t>
      </w:r>
      <w:r>
        <w:rPr>
          <w:rFonts w:ascii="Times New Roman" w:hAnsi="Times New Roman" w:cs="Times New Roman"/>
          <w:sz w:val="24"/>
          <w:szCs w:val="24"/>
        </w:rPr>
        <w:t xml:space="preserve"> Bošany 956 18, telefonszám: +</w:t>
      </w:r>
      <w:r w:rsidR="00BF7E2B">
        <w:rPr>
          <w:rFonts w:ascii="Times New Roman" w:hAnsi="Times New Roman" w:cs="Times New Roman"/>
          <w:sz w:val="24"/>
          <w:szCs w:val="24"/>
        </w:rPr>
        <w:t>3619989120</w:t>
      </w:r>
    </w:p>
    <w:p w14:paraId="4AA8663D" w14:textId="77777777" w:rsidR="000D0490" w:rsidRDefault="00000000">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Erre a célra felhasználhatja a vásárlási szerződéstől való elállási űrlapot, amely az Üzleti és reklamációs feltételek 1. számú melléklete. Ha érdekli, akkor lehetősége van kitölteni és elküldeni az űrlapot az adásvételi szerződéstől való elálláshoz, vagy bármilyen más egyértelmű nyilatkozatot a vásárlási szerződéstől való elállásról elektronikus úton is a weboldalunkon keresztül [a weboldal címén]. Ha ezt a lehetőséget választja, e-mailben haladéktalanul megerősítjük a vételi szerződéstől való elállás kézhezvételét, ill. más adathordozón</w:t>
      </w:r>
      <w:r>
        <w:rPr>
          <w:rFonts w:ascii="Times New Roman" w:hAnsi="Times New Roman" w:cs="Times New Roman"/>
          <w:iCs/>
          <w:strike/>
          <w:sz w:val="24"/>
          <w:szCs w:val="24"/>
        </w:rPr>
        <w:t>.</w:t>
      </w:r>
    </w:p>
    <w:p w14:paraId="3967190A" w14:textId="77777777" w:rsidR="000D0490" w:rsidRDefault="00000000">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Az adásvételi szerződéstől való elállási határidő megmarad, ha értesítést küld az adásvételi szerződéstől való elállási jog gyakorlásáról, mielőtt a vételi szerződéstől való elállási határidő lejár.</w:t>
      </w:r>
    </w:p>
    <w:p w14:paraId="4338572B" w14:textId="77777777" w:rsidR="000D0490" w:rsidRDefault="000D0490">
      <w:pPr>
        <w:spacing w:after="0" w:line="300" w:lineRule="exact"/>
        <w:jc w:val="both"/>
        <w:rPr>
          <w:rFonts w:ascii="Times New Roman" w:hAnsi="Times New Roman" w:cs="Times New Roman"/>
          <w:sz w:val="24"/>
          <w:szCs w:val="24"/>
        </w:rPr>
      </w:pPr>
    </w:p>
    <w:p w14:paraId="6374F1D9" w14:textId="77777777" w:rsidR="000D0490" w:rsidRDefault="00000000">
      <w:pPr>
        <w:spacing w:after="0" w:line="300" w:lineRule="exact"/>
        <w:jc w:val="both"/>
        <w:rPr>
          <w:rFonts w:ascii="Times New Roman" w:hAnsi="Times New Roman" w:cs="Times New Roman"/>
          <w:b/>
          <w:sz w:val="24"/>
          <w:szCs w:val="24"/>
        </w:rPr>
      </w:pPr>
      <w:r>
        <w:rPr>
          <w:rFonts w:ascii="Times New Roman" w:hAnsi="Times New Roman" w:cs="Times New Roman"/>
          <w:b/>
          <w:sz w:val="24"/>
          <w:szCs w:val="24"/>
        </w:rPr>
        <w:t>2. A szerződéstől való elállás következményei</w:t>
      </w:r>
    </w:p>
    <w:p w14:paraId="186EFAE2" w14:textId="77777777" w:rsidR="000D0490" w:rsidRDefault="00000000">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A szerződéstől való elállás esetén visszatérítjük az összes fizetést, amelyet a vételi szerződés megkötésével kapcsolatban teljesített, különösen a vételárat, beleértve az áru Önnek történő kiszállításának költségeit. Ez nem vonatkozik a többletköltségekre, ha az általunk kínált legolcsóbb kézbesítési módtól eltérő típusú szállítást választott, valamint a kiegészítő szolgáltatások költségeire, ha szerződés tárgyát képezték, és ha teljes mértékben teljesítették azokat. A fizetést indokolatlan késedelem nélkül, minden esetben legkésőbb 14 napon belül visszatérítjük Önnek, attól a naptól számítva, amikor megkaptuk az Ön e vásárlási szerződésről való elállási értesítését. Ezeket ugyanolyan módon fizetjük vissza, mint amit a fizetéshez használt Ön is, kivéve, ha kifejezetten beleegyezett egy másik fizetési módba, további díjak felszámítása nélkül. A vásárolt áruk utáni visszatérítendő összeg csak az áru címünkre történő visszaküldése után vagy az áru visszaküldését igazoló bizonylat bemutatása után kerülnek visszafizetésre, attól függően, hogy melyik történik előbb.</w:t>
      </w:r>
    </w:p>
    <w:p w14:paraId="749B7CE6" w14:textId="77777777" w:rsidR="000D0490" w:rsidRDefault="00000000">
      <w:pPr>
        <w:spacing w:after="0" w:line="300" w:lineRule="exact"/>
        <w:jc w:val="both"/>
        <w:rPr>
          <w:rFonts w:ascii="Times New Roman" w:hAnsi="Times New Roman" w:cs="Times New Roman"/>
          <w:iCs/>
          <w:sz w:val="24"/>
          <w:szCs w:val="24"/>
        </w:rPr>
      </w:pPr>
      <w:r>
        <w:rPr>
          <w:rFonts w:ascii="Times New Roman" w:hAnsi="Times New Roman" w:cs="Times New Roman"/>
          <w:iCs/>
          <w:sz w:val="24"/>
          <w:szCs w:val="24"/>
        </w:rPr>
        <w:t xml:space="preserve">Az árut küldje vissza vagy hozza vissza indokolatlan késedelem nélkül, és mindenképpen, legkésőbb 14 nappal a szerződés elállási jogának gyakorlásától számítva küldje el a cég székhelyének címére. Az időintervallum betartottnak tekintendő, ha az árut a 14 napos határidő lejárta előtt visszaküldi. Az áruk visszaküldésének közvetlen költségeit Ön viseli. </w:t>
      </w:r>
    </w:p>
    <w:p w14:paraId="0C138ABB" w14:textId="77777777" w:rsidR="000D0490" w:rsidRDefault="00000000">
      <w:pPr>
        <w:rPr>
          <w:rFonts w:ascii="Times New Roman" w:hAnsi="Times New Roman" w:cs="Times New Roman"/>
          <w:iCs/>
          <w:sz w:val="24"/>
          <w:szCs w:val="24"/>
        </w:rPr>
      </w:pPr>
      <w:r>
        <w:rPr>
          <w:rFonts w:ascii="Times New Roman" w:hAnsi="Times New Roman" w:cs="Times New Roman"/>
          <w:iCs/>
          <w:sz w:val="24"/>
          <w:szCs w:val="24"/>
        </w:rPr>
        <w:t>Felhívjuk figyelmét, hogy a vételi szerződéstől való elállás esetén az áruk értékének bármilyen csökkenése, amely a kézbesítéstől a visszaküldés pillanatáig terjedő időszakban történik, az áruk jellegének, tulajdonságainak és funkcionalitásának nem megfelelő módon történő használata miatt felelős az áruk értékének bármilyen csökkenéséért.</w:t>
      </w:r>
    </w:p>
    <w:p w14:paraId="64BDCF1F" w14:textId="77777777" w:rsidR="000D0490" w:rsidRDefault="000D0490">
      <w:pPr>
        <w:rPr>
          <w:rFonts w:ascii="Times New Roman" w:hAnsi="Times New Roman" w:cs="Times New Roman"/>
          <w:iCs/>
          <w:sz w:val="24"/>
          <w:szCs w:val="24"/>
        </w:rPr>
      </w:pPr>
    </w:p>
    <w:p w14:paraId="60BFB206" w14:textId="77777777" w:rsidR="000D0490" w:rsidRDefault="00000000">
      <w:pPr>
        <w:rPr>
          <w:rFonts w:ascii="Times New Roman" w:hAnsi="Times New Roman" w:cs="Times New Roman"/>
          <w:sz w:val="24"/>
          <w:szCs w:val="24"/>
        </w:rPr>
      </w:pPr>
      <w:r>
        <w:rPr>
          <w:rFonts w:ascii="Times New Roman" w:hAnsi="Times New Roman" w:cs="Times New Roman"/>
          <w:iCs/>
          <w:sz w:val="24"/>
          <w:szCs w:val="24"/>
        </w:rPr>
        <w:t xml:space="preserve">Kidolgozva az </w:t>
      </w:r>
      <w:hyperlink r:id="rId4">
        <w:r>
          <w:rPr>
            <w:rStyle w:val="Internetovodkaz"/>
            <w:rFonts w:ascii="Times New Roman" w:hAnsi="Times New Roman"/>
            <w:iCs/>
            <w:sz w:val="24"/>
            <w:szCs w:val="24"/>
          </w:rPr>
          <w:t>www.overenyshop.sk</w:t>
        </w:r>
      </w:hyperlink>
      <w:r>
        <w:rPr>
          <w:rStyle w:val="Internetovodkaz"/>
          <w:rFonts w:ascii="Times New Roman" w:hAnsi="Times New Roman"/>
          <w:iCs/>
          <w:sz w:val="24"/>
          <w:szCs w:val="24"/>
        </w:rPr>
        <w:t xml:space="preserve"> </w:t>
      </w:r>
      <w:r>
        <w:rPr>
          <w:rStyle w:val="Internetovodkaz"/>
          <w:rFonts w:ascii="Times New Roman" w:hAnsi="Times New Roman"/>
          <w:iCs/>
          <w:color w:val="000000" w:themeColor="text1"/>
          <w:sz w:val="24"/>
          <w:szCs w:val="24"/>
        </w:rPr>
        <w:t>alapján</w:t>
      </w:r>
    </w:p>
    <w:p w14:paraId="351D813F" w14:textId="77777777" w:rsidR="000D0490" w:rsidRDefault="000D0490"/>
    <w:sectPr w:rsidR="000D0490">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90"/>
    <w:rsid w:val="000D0490"/>
    <w:rsid w:val="00BF7E2B"/>
    <w:rsid w:val="00CB49C3"/>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548D"/>
  <w15:docId w15:val="{B4E56411-EAF6-4E83-9C27-DC652684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7EB"/>
    <w:pPr>
      <w:spacing w:after="200" w:line="276" w:lineRule="auto"/>
    </w:pPr>
    <w:rPr>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rsid w:val="000217EB"/>
    <w:rPr>
      <w:rFonts w:cs="Times New Roman"/>
      <w:color w:val="0000FF"/>
      <w:u w:val="single"/>
    </w:rPr>
  </w:style>
  <w:style w:type="character" w:customStyle="1" w:styleId="HlavikaChar">
    <w:name w:val="Hlavička Char"/>
    <w:basedOn w:val="Predvolenpsmoodseku"/>
    <w:link w:val="Hlavika"/>
    <w:uiPriority w:val="99"/>
    <w:qFormat/>
    <w:rsid w:val="00292B04"/>
    <w:rPr>
      <w:lang w:val="hu-HU"/>
    </w:rPr>
  </w:style>
  <w:style w:type="character" w:customStyle="1" w:styleId="PtaChar">
    <w:name w:val="Päta Char"/>
    <w:basedOn w:val="Predvolenpsmoodseku"/>
    <w:link w:val="Pta"/>
    <w:uiPriority w:val="99"/>
    <w:qFormat/>
    <w:rsid w:val="00292B04"/>
    <w:rPr>
      <w:lang w:val="hu-HU"/>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292B04"/>
    <w:pPr>
      <w:tabs>
        <w:tab w:val="center" w:pos="4536"/>
        <w:tab w:val="right" w:pos="9072"/>
      </w:tabs>
      <w:spacing w:after="0" w:line="240" w:lineRule="auto"/>
    </w:pPr>
  </w:style>
  <w:style w:type="paragraph" w:styleId="Pta">
    <w:name w:val="footer"/>
    <w:basedOn w:val="Normlny"/>
    <w:link w:val="PtaChar"/>
    <w:uiPriority w:val="99"/>
    <w:unhideWhenUsed/>
    <w:rsid w:val="00292B04"/>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odurk/Downloads/www.overenysho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bongo</dc:creator>
  <dc:description/>
  <cp:lastModifiedBy>Ondrej Ďurkovič</cp:lastModifiedBy>
  <cp:revision>3</cp:revision>
  <dcterms:created xsi:type="dcterms:W3CDTF">2020-08-05T09:58:00Z</dcterms:created>
  <dcterms:modified xsi:type="dcterms:W3CDTF">2025-02-10T12:58:00Z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